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850"/>
        <w:gridCol w:w="2268"/>
        <w:gridCol w:w="2410"/>
      </w:tblGrid>
      <w:tr w:rsidR="00456CD0" w:rsidRPr="00456CD0" w:rsidTr="004E53A8">
        <w:trPr>
          <w:trHeight w:val="141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456CD0" w:rsidRPr="00456CD0" w:rsidRDefault="00456CD0" w:rsidP="004E53A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udruga kojima nisu odobrena financijska sredstva iz proračuna Grada Zagreba za razdoblje od 2023. do 2025. na temelju J</w:t>
            </w:r>
            <w:bookmarkStart w:id="0" w:name="_GoBack"/>
            <w:bookmarkEnd w:id="0"/>
            <w:r w:rsidRPr="0045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avnog natječaja za financiranje trogodišnjih programa udruga iz područja socijalnog i humanitarnog značenja za unapređenje kvalitete života osoba s invaliditetom kroz pružanje izvaninstitucionalnih usluga za razdoblje od 2023. do 2025. godine iz proračuna Grada Zagreba</w:t>
            </w:r>
          </w:p>
        </w:tc>
      </w:tr>
      <w:tr w:rsidR="00456CD0" w:rsidRPr="00456CD0" w:rsidTr="00612312">
        <w:trPr>
          <w:trHeight w:val="985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456CD0" w:rsidRPr="00456CD0" w:rsidRDefault="00456CD0" w:rsidP="00456CD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INTERNETSKOJ STRANICI GRADA ZAGREBA dana 21. srpnja 2023.</w:t>
            </w:r>
          </w:p>
          <w:p w:rsidR="00456CD0" w:rsidRPr="00456CD0" w:rsidRDefault="00456CD0" w:rsidP="00456CD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ROK ZA PODNOŠENJE PRIGOVORA NA POPIS JE OSAM DANA OD OBJAVE, ZAKLJUČNO S 31. srpnja 2023. </w:t>
            </w:r>
          </w:p>
          <w:p w:rsidR="00456CD0" w:rsidRPr="00456CD0" w:rsidRDefault="00456CD0" w:rsidP="00456CD0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  <w:hideMark/>
          </w:tcPr>
          <w:p w:rsidR="009A151B" w:rsidRPr="00456CD0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51B" w:rsidRPr="00456CD0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151B" w:rsidRPr="00456CD0" w:rsidRDefault="003237E5" w:rsidP="003237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151B" w:rsidRPr="00456CD0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151B" w:rsidRPr="00456CD0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A151B" w:rsidRPr="00456CD0" w:rsidRDefault="003237E5" w:rsidP="003237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Obrazloženje ocjene programa</w:t>
            </w:r>
          </w:p>
        </w:tc>
      </w:tr>
      <w:tr w:rsidR="00456CD0" w:rsidRPr="00456CD0" w:rsidTr="00456CD0">
        <w:trPr>
          <w:trHeight w:val="42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252D83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Društvo tjelesnih invalida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Izvaninstitucionalna pomoć i podrška osobama s invaliditetom i članovima njihovih obitelji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121,67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Hrvatska udruga za školovanje pasa vodiča i mobilitet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Uz terapijskog psa do uspjeha!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119,67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42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Hrvatski savez slijepih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Potrebu prepoznaj, mobilni tim upoznaj!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117,33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Udruga roditel</w:t>
            </w:r>
            <w:r w:rsidR="00252D83" w:rsidRPr="00456CD0">
              <w:rPr>
                <w:rFonts w:ascii="Times New Roman" w:hAnsi="Times New Roman" w:cs="Times New Roman"/>
                <w:sz w:val="20"/>
                <w:szCs w:val="20"/>
              </w:rPr>
              <w:t>ja djece s posebnim potrebama „Put u život'“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 xml:space="preserve"> PUŽ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Prvi dio dana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42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 xml:space="preserve">UDRUGA (NA)GLUHIH OSOBA </w:t>
            </w:r>
            <w:r w:rsidR="00252D83" w:rsidRPr="00456CD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VIDEATUR</w:t>
            </w:r>
            <w:r w:rsidR="00252D83" w:rsidRPr="00456CD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Pismeni građani=Aktivni građani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 xml:space="preserve">Sukladno točki 9. Javnog natječaja, odnosno načinu procjene programa, program je ocijenjen s nedovoljnim brojem bodova za dodjelu 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Ocijenjeno prema kriterijima Javnog natječaja i načinu bodovanja sukladno Programu financiranja udruga iz područja socijalnog i humanitarnog </w:t>
            </w: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značenja za unapređenje kvalitete života osoba s invaliditetom u 2023.</w:t>
            </w:r>
          </w:p>
        </w:tc>
      </w:tr>
      <w:tr w:rsidR="00456CD0" w:rsidRPr="00456CD0" w:rsidTr="00456CD0">
        <w:trPr>
          <w:trHeight w:val="708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Udruga Zaželi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Zaželi: i budi neovisan!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115,67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Udruga invalida rada Zagreba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Sa svrhom i razlogom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114,67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416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DON KIHOT – Udruga za terapije pomoću konja i (re)habilitaciju djece s teškoćama u razvoju i osoba s invaliditetom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HIPOTERAPIJOM DO INKLUZIJE!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114,33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Centar za edukaciju i savjetovanje Sunce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Moje pravo na pokret, govor i čitanje - izvaninstitucionalni oblik skrbi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708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UDRUGA OSOBA S AMPUTACIJOM UDOVA GRADA ZAGREBA I ZAGREBAČKE ŽUPANIJE (UAZ)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ReSet (REhabilitacija, Stručne Edukacije i Transformacija)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D83" w:rsidRPr="00456CD0" w:rsidRDefault="00252D83" w:rsidP="0025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ZAJEDNICA SPINALNO OZLIJEĐENIH</w:t>
            </w:r>
          </w:p>
          <w:p w:rsidR="0056629A" w:rsidRPr="00456CD0" w:rsidRDefault="00252D83" w:rsidP="0025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(Spinalne ozljede Zagreb)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Educirani i osnaženi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STRELJAČKI KLUB INVALIDA RADA-ZAGREB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Time4you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FALA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Lastina mreža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105,67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</w:t>
            </w:r>
            <w:r w:rsidRPr="00456CD0">
              <w:rPr>
                <w:rFonts w:ascii="Times New Roman" w:hAnsi="Times New Roman" w:cs="Times New Roman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456CD0" w:rsidRPr="00456CD0" w:rsidTr="00456CD0">
        <w:trPr>
          <w:trHeight w:val="985"/>
        </w:trPr>
        <w:tc>
          <w:tcPr>
            <w:tcW w:w="7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Od Pariza (1900.) do Pariza (2024.)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29A" w:rsidRPr="00456CD0" w:rsidRDefault="0056629A" w:rsidP="0056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D0">
              <w:rPr>
                <w:rFonts w:ascii="Times New Roman" w:hAnsi="Times New Roman" w:cs="Times New Roman"/>
                <w:sz w:val="20"/>
                <w:szCs w:val="20"/>
              </w:rPr>
              <w:t>Sukladno točki 9. Javnog natječaja, odnosno načinu procjene programa, program je ocijenjen s nedovoljnim brojem bodova za dodjelu financijske potpore.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29A" w:rsidRPr="00456CD0" w:rsidRDefault="0056629A" w:rsidP="00566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6C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</w:tbl>
    <w:p w:rsidR="00A941AF" w:rsidRPr="00456CD0" w:rsidRDefault="00A941AF" w:rsidP="00456CD0"/>
    <w:sectPr w:rsidR="00A941AF" w:rsidRPr="00456CD0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FE" w:rsidRDefault="000158FE" w:rsidP="006E7D39">
      <w:pPr>
        <w:spacing w:after="0" w:line="240" w:lineRule="auto"/>
      </w:pPr>
      <w:r>
        <w:separator/>
      </w:r>
    </w:p>
  </w:endnote>
  <w:endnote w:type="continuationSeparator" w:id="0">
    <w:p w:rsidR="000158FE" w:rsidRDefault="000158FE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FE" w:rsidRDefault="000158FE" w:rsidP="006E7D39">
      <w:pPr>
        <w:spacing w:after="0" w:line="240" w:lineRule="auto"/>
      </w:pPr>
      <w:r>
        <w:separator/>
      </w:r>
    </w:p>
  </w:footnote>
  <w:footnote w:type="continuationSeparator" w:id="0">
    <w:p w:rsidR="000158FE" w:rsidRDefault="000158FE" w:rsidP="006E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D2"/>
    <w:multiLevelType w:val="multilevel"/>
    <w:tmpl w:val="4454B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6B262A8"/>
    <w:multiLevelType w:val="hybridMultilevel"/>
    <w:tmpl w:val="09FEC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3D47"/>
    <w:rsid w:val="000158FE"/>
    <w:rsid w:val="00073942"/>
    <w:rsid w:val="00100DAB"/>
    <w:rsid w:val="00102E30"/>
    <w:rsid w:val="00123D79"/>
    <w:rsid w:val="00124531"/>
    <w:rsid w:val="001778AB"/>
    <w:rsid w:val="001D5453"/>
    <w:rsid w:val="00224B93"/>
    <w:rsid w:val="00231FFF"/>
    <w:rsid w:val="00252D83"/>
    <w:rsid w:val="002B741E"/>
    <w:rsid w:val="003237E5"/>
    <w:rsid w:val="0034081C"/>
    <w:rsid w:val="00363DBD"/>
    <w:rsid w:val="0037575A"/>
    <w:rsid w:val="003D44C3"/>
    <w:rsid w:val="003E550F"/>
    <w:rsid w:val="0040075A"/>
    <w:rsid w:val="00456CD0"/>
    <w:rsid w:val="004E53A8"/>
    <w:rsid w:val="0056629A"/>
    <w:rsid w:val="005C0923"/>
    <w:rsid w:val="006267EE"/>
    <w:rsid w:val="00657241"/>
    <w:rsid w:val="006B0204"/>
    <w:rsid w:val="006C2241"/>
    <w:rsid w:val="006E2FFB"/>
    <w:rsid w:val="006E7D39"/>
    <w:rsid w:val="006F1C6D"/>
    <w:rsid w:val="00703FDE"/>
    <w:rsid w:val="00801010"/>
    <w:rsid w:val="009135E5"/>
    <w:rsid w:val="00952F60"/>
    <w:rsid w:val="00972599"/>
    <w:rsid w:val="00981458"/>
    <w:rsid w:val="009A151B"/>
    <w:rsid w:val="009B790A"/>
    <w:rsid w:val="009E6694"/>
    <w:rsid w:val="00A60E53"/>
    <w:rsid w:val="00A6276E"/>
    <w:rsid w:val="00A941AF"/>
    <w:rsid w:val="00AA497F"/>
    <w:rsid w:val="00AB3BFF"/>
    <w:rsid w:val="00AD4328"/>
    <w:rsid w:val="00B31600"/>
    <w:rsid w:val="00B42845"/>
    <w:rsid w:val="00B6140A"/>
    <w:rsid w:val="00B62432"/>
    <w:rsid w:val="00BA086E"/>
    <w:rsid w:val="00BB07E6"/>
    <w:rsid w:val="00BB3C11"/>
    <w:rsid w:val="00C274EA"/>
    <w:rsid w:val="00CD14BD"/>
    <w:rsid w:val="00CF76CF"/>
    <w:rsid w:val="00D748D5"/>
    <w:rsid w:val="00DA11DF"/>
    <w:rsid w:val="00DB3F92"/>
    <w:rsid w:val="00E04D14"/>
    <w:rsid w:val="00E24F57"/>
    <w:rsid w:val="00E716EA"/>
    <w:rsid w:val="00EC3FA0"/>
    <w:rsid w:val="00F4311F"/>
    <w:rsid w:val="00F61381"/>
    <w:rsid w:val="00F7473D"/>
    <w:rsid w:val="00F801CF"/>
    <w:rsid w:val="00F879C2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90E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69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RO_Swiss-Normal" w:eastAsia="Times New Roman" w:hAnsi="CRO_Swiss-Norm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2</cp:revision>
  <dcterms:created xsi:type="dcterms:W3CDTF">2023-07-21T06:38:00Z</dcterms:created>
  <dcterms:modified xsi:type="dcterms:W3CDTF">2023-07-21T06:38:00Z</dcterms:modified>
</cp:coreProperties>
</file>